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444617342"/>
        <w:docPartObj>
          <w:docPartGallery w:val="Cover Pages"/>
          <w:docPartUnique/>
        </w:docPartObj>
      </w:sdtPr>
      <w:sdtContent>
        <w:p w:rsidR="003B4BB1" w:rsidRDefault="00E30040">
          <w:r>
            <w:rPr>
              <w:noProof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13.9pt;margin-top:-7.85pt;width:333.55pt;height:97.65pt;z-index:251661312;mso-position-horizontal-relative:text;mso-position-vertical-relative:text" stroked="f">
                <v:fill opacity="0"/>
                <v:textbox>
                  <w:txbxContent>
                    <w:p w:rsidR="009F723E" w:rsidRPr="00455D2F" w:rsidRDefault="009F723E" w:rsidP="009F723E">
                      <w:pPr>
                        <w:jc w:val="center"/>
                        <w:rPr>
                          <w:sz w:val="32"/>
                        </w:rPr>
                      </w:pPr>
                      <w:r w:rsidRPr="00455D2F">
                        <w:rPr>
                          <w:b/>
                          <w:bCs/>
                          <w:sz w:val="32"/>
                        </w:rPr>
                        <w:t xml:space="preserve">Муниципальное автономное общеобразовательное учреждение </w:t>
                      </w:r>
                      <w:r w:rsidRPr="00455D2F">
                        <w:rPr>
                          <w:b/>
                          <w:bCs/>
                          <w:sz w:val="32"/>
                        </w:rPr>
                        <w:br/>
                        <w:t>«Средняя общеобразовательная школа № 1 «Полюс» НГО</w:t>
                      </w: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rect id="Прямоугольник 48" o:spid="_x0000_s1026" style="position:absolute;margin-left:0;margin-top:0;width:173.7pt;height:760.3pt;flip:x;z-index:251660288;visibility:visible;mso-height-percent:960;mso-left-percent:730;mso-position-horizontal-relative:page;mso-position-vertical:center;mso-position-vertical-relative:page;mso-height-percent:960;mso-left-percent:7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" fillcolor="#1f497d [3215]" stroked="f" strokeweight="2pt">
                <v:path arrowok="t"/>
                <v:textbox inset="14.4pt,,14.4pt">
                  <w:txbxContent>
                    <w:p w:rsidR="003B4BB1" w:rsidRPr="003B4BB1" w:rsidRDefault="003B4BB1" w:rsidP="003B4BB1">
                      <w:pPr>
                        <w:pStyle w:val="a5"/>
                        <w:jc w:val="center"/>
                        <w:rPr>
                          <w:rFonts w:ascii="Blackadder ITC" w:hAnsi="Blackadder ITC"/>
                          <w:color w:val="FFFFFF" w:themeColor="background1"/>
                        </w:rPr>
                      </w:pPr>
                    </w:p>
                  </w:txbxContent>
                </v:textbox>
                <w10:wrap anchorx="page" anchory="page"/>
              </v:rect>
            </w:pict>
          </w:r>
          <w:r>
            <w:rPr>
              <w:noProof/>
            </w:rPr>
            <w:pict>
              <v:rect id="Прямоугольник 47" o:spid="_x0000_s1027" style="position:absolute;margin-left:0;margin-top:0;width:422.3pt;height:760.3pt;z-index:251659264;visibility:visible;mso-width-percent:690;mso-height-percent:960;mso-left-percent:20;mso-top-percent:20;mso-position-horizontal-relative:page;mso-position-vertical-relative:page;mso-width-percent:690;mso-height-percent:960;mso-left-percent:20;mso-top-percent:2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" fillcolor="#4f81bd [3204]" stroked="f" strokeweight="2pt">
                <v:path arrowok="t"/>
                <v:textbox inset="21.6pt,1in,21.6pt">
                  <w:txbxContent>
                    <w:sdt>
                      <w:sdtPr>
                        <w:rPr>
                          <w:caps/>
                          <w:color w:val="FFFFFF" w:themeColor="background1"/>
                          <w:sz w:val="72"/>
                          <w:szCs w:val="72"/>
                        </w:rPr>
                        <w:alias w:val="Название"/>
                        <w:id w:val="-2003883125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3B4BB1" w:rsidRDefault="003B4BB1">
                          <w:pPr>
                            <w:pStyle w:val="a3"/>
                            <w:pBdr>
                              <w:bottom w:val="none" w:sz="0" w:space="0" w:color="auto"/>
                            </w:pBdr>
                            <w:jc w:val="right"/>
                            <w:rPr>
                              <w: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3B4BB1">
                            <w:rPr>
                              <w:caps/>
                              <w:color w:val="FFFFFF" w:themeColor="background1"/>
                              <w:sz w:val="72"/>
                              <w:szCs w:val="72"/>
                            </w:rPr>
                            <w:t xml:space="preserve"> «Эффективное педагогическое общение»</w:t>
                          </w:r>
                        </w:p>
                      </w:sdtContent>
                    </w:sdt>
                    <w:p w:rsidR="003B4BB1" w:rsidRPr="009F723E" w:rsidRDefault="003B4BB1">
                      <w:pPr>
                        <w:spacing w:before="240"/>
                        <w:ind w:left="720"/>
                        <w:jc w:val="right"/>
                        <w:rPr>
                          <w:color w:val="FFFFFF" w:themeColor="background1"/>
                          <w:sz w:val="48"/>
                        </w:rPr>
                      </w:pPr>
                    </w:p>
                    <w:sdt>
                      <w:sdtPr>
                        <w:rPr>
                          <w:color w:val="FFFFFF" w:themeColor="background1"/>
                          <w:sz w:val="36"/>
                          <w:szCs w:val="21"/>
                        </w:rPr>
                        <w:alias w:val="Аннотация"/>
                        <w:id w:val="-1241789521"/>
                        <w:dataBinding w:prefixMappings="xmlns:ns0='http://schemas.microsoft.com/office/2006/coverPageProps'" w:xpath="/ns0:CoverPageProperties[1]/ns0:Abstract[1]" w:storeItemID="{55AF091B-3C7A-41E3-B477-F2FDAA23CFDA}"/>
                        <w:text/>
                      </w:sdtPr>
                      <w:sdtContent>
                        <w:p w:rsidR="003B4BB1" w:rsidRPr="009F723E" w:rsidRDefault="009F723E">
                          <w:pPr>
                            <w:spacing w:before="240"/>
                            <w:ind w:left="1008"/>
                            <w:jc w:val="right"/>
                            <w:rPr>
                              <w:color w:val="FFFFFF" w:themeColor="background1"/>
                              <w:sz w:val="48"/>
                            </w:rPr>
                          </w:pPr>
                          <w:r w:rsidRPr="009F723E">
                            <w:rPr>
                              <w:color w:val="FFFFFF" w:themeColor="background1"/>
                              <w:sz w:val="36"/>
                              <w:szCs w:val="21"/>
                            </w:rPr>
                            <w:t>Воспитатель первой категории</w:t>
                          </w:r>
                          <w:proofErr w:type="gramStart"/>
                          <w:r w:rsidRPr="009F723E">
                            <w:rPr>
                              <w:color w:val="FFFFFF" w:themeColor="background1"/>
                              <w:sz w:val="36"/>
                              <w:szCs w:val="21"/>
                            </w:rPr>
                            <w:t xml:space="preserve"> </w:t>
                          </w:r>
                          <w:r w:rsidR="003B4BB1" w:rsidRPr="009F723E">
                            <w:rPr>
                              <w:color w:val="FFFFFF" w:themeColor="background1"/>
                              <w:sz w:val="36"/>
                              <w:szCs w:val="21"/>
                            </w:rPr>
                            <w:t>:</w:t>
                          </w:r>
                          <w:proofErr w:type="gramEnd"/>
                          <w:r w:rsidR="003B4BB1" w:rsidRPr="009F723E">
                            <w:rPr>
                              <w:color w:val="FFFFFF" w:themeColor="background1"/>
                              <w:sz w:val="36"/>
                              <w:szCs w:val="21"/>
                            </w:rPr>
                            <w:t xml:space="preserve"> Антонова Ильина Юрьевна. 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</w:p>
        <w:p w:rsidR="003B4BB1" w:rsidRDefault="003B4BB1"/>
        <w:p w:rsidR="003B4BB1" w:rsidRDefault="003B4BB1">
          <w:pPr>
            <w:spacing w:after="0" w:line="240" w:lineRule="auto"/>
            <w:jc w:val="center"/>
            <w:rPr>
              <w:rFonts w:eastAsiaTheme="majorEastAsia" w:cstheme="majorBidi"/>
              <w:b/>
              <w:bCs/>
              <w:szCs w:val="28"/>
            </w:rPr>
          </w:pPr>
          <w:r>
            <w:br w:type="page"/>
          </w:r>
        </w:p>
      </w:sdtContent>
    </w:sdt>
    <w:p w:rsidR="003B4BB1" w:rsidRDefault="003B4BB1" w:rsidP="001B058A">
      <w:pPr>
        <w:pStyle w:val="1"/>
      </w:pPr>
    </w:p>
    <w:p w:rsidR="003B4BB1" w:rsidRDefault="003B4BB1" w:rsidP="003B4BB1">
      <w:pPr>
        <w:rPr>
          <w:rFonts w:eastAsiaTheme="majorEastAsia" w:cstheme="majorBidi"/>
          <w:szCs w:val="28"/>
        </w:rPr>
      </w:pPr>
      <w:bookmarkStart w:id="0" w:name="_GoBack"/>
      <w:bookmarkEnd w:id="0"/>
    </w:p>
    <w:p w:rsidR="00282D61" w:rsidRPr="00E95DAC" w:rsidRDefault="00282D61" w:rsidP="00E95DAC">
      <w:pPr>
        <w:spacing w:after="0" w:line="360" w:lineRule="auto"/>
        <w:jc w:val="center"/>
        <w:rPr>
          <w:b/>
          <w:szCs w:val="28"/>
        </w:rPr>
      </w:pPr>
      <w:r w:rsidRPr="00E95DAC">
        <w:rPr>
          <w:b/>
          <w:szCs w:val="28"/>
        </w:rPr>
        <w:t>«Эфф</w:t>
      </w:r>
      <w:r w:rsidR="00455D2F">
        <w:rPr>
          <w:b/>
          <w:szCs w:val="28"/>
        </w:rPr>
        <w:t>ективное педагогическое общение</w:t>
      </w:r>
      <w:r w:rsidRPr="00E95DAC">
        <w:rPr>
          <w:b/>
          <w:szCs w:val="28"/>
        </w:rPr>
        <w:t>»</w:t>
      </w:r>
    </w:p>
    <w:p w:rsidR="00D9186E" w:rsidRPr="00E95DAC" w:rsidRDefault="00D9186E" w:rsidP="00E95DAC">
      <w:pPr>
        <w:spacing w:after="0" w:line="360" w:lineRule="auto"/>
        <w:jc w:val="center"/>
        <w:rPr>
          <w:b/>
          <w:szCs w:val="28"/>
        </w:rPr>
      </w:pPr>
      <w:r w:rsidRPr="00E95DAC">
        <w:rPr>
          <w:b/>
          <w:szCs w:val="28"/>
        </w:rPr>
        <w:t>Введение</w:t>
      </w:r>
    </w:p>
    <w:p w:rsidR="00D9186E" w:rsidRPr="00E95DAC" w:rsidRDefault="00E95DAC" w:rsidP="00E95DAC">
      <w:pPr>
        <w:spacing w:after="0" w:line="360" w:lineRule="auto"/>
        <w:rPr>
          <w:szCs w:val="28"/>
        </w:rPr>
      </w:pPr>
      <w:r>
        <w:rPr>
          <w:szCs w:val="28"/>
        </w:rPr>
        <w:t xml:space="preserve">  </w:t>
      </w:r>
      <w:r w:rsidR="00D9186E" w:rsidRPr="00E95DAC">
        <w:rPr>
          <w:szCs w:val="28"/>
        </w:rPr>
        <w:t xml:space="preserve">Педагогическое общение – это профессиональное общение педагога с другими участниками педагогического процесса, направленное на достижение воспитательно-образовательных задач. </w:t>
      </w:r>
    </w:p>
    <w:p w:rsidR="00E95DAC" w:rsidRPr="00E95DAC" w:rsidRDefault="00E95DAC" w:rsidP="00E95DAC">
      <w:pPr>
        <w:spacing w:after="0" w:line="360" w:lineRule="auto"/>
        <w:rPr>
          <w:szCs w:val="28"/>
        </w:rPr>
      </w:pPr>
      <w:r>
        <w:rPr>
          <w:szCs w:val="28"/>
        </w:rPr>
        <w:t xml:space="preserve"> </w:t>
      </w:r>
      <w:r w:rsidR="00D9186E" w:rsidRPr="00E95DAC">
        <w:rPr>
          <w:szCs w:val="28"/>
        </w:rPr>
        <w:t xml:space="preserve">Педагогическое общение является одним из наиболее эффективных методов воздействия на ребенка в процессе воспитания. Помимо обучающего воздействия, оно направлено на создание благоприятной психологической атмосферы, формирование дружеских взаимоотношений между детьми и укреплению детского коллектива. В процессе общения с детьми педагог помогает им разобраться с учебными заданиями, передать учебную информацию, поддержать во время трудностей, разобраться в конфликтной ситуации и т.д. </w:t>
      </w:r>
    </w:p>
    <w:p w:rsidR="00E95DAC" w:rsidRPr="00E95DAC" w:rsidRDefault="00E95DAC" w:rsidP="001B058A">
      <w:pPr>
        <w:pStyle w:val="1"/>
      </w:pPr>
      <w:r>
        <w:t xml:space="preserve"> Основное</w:t>
      </w:r>
    </w:p>
    <w:p w:rsidR="00D9186E" w:rsidRPr="00E95DAC" w:rsidRDefault="00D9186E" w:rsidP="00E95DAC">
      <w:pPr>
        <w:spacing w:after="0" w:line="360" w:lineRule="auto"/>
        <w:rPr>
          <w:szCs w:val="28"/>
        </w:rPr>
      </w:pPr>
      <w:r w:rsidRPr="00E95DAC">
        <w:rPr>
          <w:szCs w:val="28"/>
        </w:rPr>
        <w:t>Педагогическое общение обусловлено целями, задачами, которые заранее специально планируют</w:t>
      </w:r>
      <w:r w:rsidR="00E95DAC">
        <w:rPr>
          <w:szCs w:val="28"/>
        </w:rPr>
        <w:t>ся и программируются педагогом.</w:t>
      </w:r>
    </w:p>
    <w:p w:rsidR="00D9186E" w:rsidRPr="00E95DAC" w:rsidRDefault="00D9186E" w:rsidP="00E95DAC">
      <w:pPr>
        <w:spacing w:after="0" w:line="360" w:lineRule="auto"/>
        <w:rPr>
          <w:szCs w:val="28"/>
        </w:rPr>
      </w:pPr>
      <w:r w:rsidRPr="00E95DAC">
        <w:rPr>
          <w:szCs w:val="28"/>
        </w:rPr>
        <w:t>Не случайно опытные педагоги так много внимания уделяют общению с детьми. Они, готовясь к</w:t>
      </w:r>
      <w:r w:rsidR="00E95DAC">
        <w:rPr>
          <w:szCs w:val="28"/>
        </w:rPr>
        <w:t xml:space="preserve"> </w:t>
      </w:r>
      <w:r w:rsidRPr="00E95DAC">
        <w:rPr>
          <w:szCs w:val="28"/>
        </w:rPr>
        <w:t xml:space="preserve">занятию, воспитательному мероприятию детально продумывают не только содержание материала, </w:t>
      </w:r>
      <w:r w:rsidR="009F723E">
        <w:rPr>
          <w:szCs w:val="28"/>
        </w:rPr>
        <w:t>но и</w:t>
      </w:r>
      <w:r w:rsidRPr="00E95DAC">
        <w:rPr>
          <w:szCs w:val="28"/>
        </w:rPr>
        <w:t>, куда и с кем посадить ребенка, как активизировать деятельность одного и снять агрессию или плохое настроение у другого, как вызвать на откровенный разговор. Педагог чутко реагирует на любые, даже самые незначительные отклонения в поведении своих воспитанников, находя нужные доводы, слова, чтобы снять эмоциональное напряжение. Общение на досуге, на занятии, в игровой деятельности является важным условием не только повышения эффективности воспитательного процесса, но и развития личности ребенка, определяющим механизмом воспитательного процесса.</w:t>
      </w:r>
    </w:p>
    <w:p w:rsidR="00D9186E" w:rsidRPr="00E95DAC" w:rsidRDefault="00D9186E" w:rsidP="00E95DAC">
      <w:pPr>
        <w:spacing w:after="0" w:line="360" w:lineRule="auto"/>
        <w:rPr>
          <w:szCs w:val="28"/>
        </w:rPr>
      </w:pPr>
    </w:p>
    <w:p w:rsidR="00E95DAC" w:rsidRDefault="00E95DAC" w:rsidP="00E95DAC">
      <w:pPr>
        <w:spacing w:after="0" w:line="360" w:lineRule="auto"/>
        <w:rPr>
          <w:szCs w:val="28"/>
        </w:rPr>
      </w:pPr>
      <w:r>
        <w:rPr>
          <w:szCs w:val="28"/>
        </w:rPr>
        <w:lastRenderedPageBreak/>
        <w:t xml:space="preserve">  </w:t>
      </w:r>
      <w:r w:rsidR="00D9186E" w:rsidRPr="00E95DAC">
        <w:rPr>
          <w:szCs w:val="28"/>
        </w:rPr>
        <w:t>Педагогическое общение предполагает уважение личности ребенка, его мнения. Далеко не каждый педагог интересу</w:t>
      </w:r>
      <w:r>
        <w:rPr>
          <w:szCs w:val="28"/>
        </w:rPr>
        <w:t>ется мнением своих воспитанников</w:t>
      </w:r>
      <w:r w:rsidR="00D9186E" w:rsidRPr="00E95DAC">
        <w:rPr>
          <w:szCs w:val="28"/>
        </w:rPr>
        <w:t>, может «присоединиться» к мнению ребенка, посчитать его мнение правильным и интересным. Ну а попросить прощение за то, что, например, ошибочно считала его виновником конфликта, могут единицы. Хотя это не только не снижает авторитет педагога в глазах своих</w:t>
      </w:r>
      <w:r>
        <w:rPr>
          <w:szCs w:val="28"/>
        </w:rPr>
        <w:t xml:space="preserve"> </w:t>
      </w:r>
      <w:r w:rsidR="00D9186E" w:rsidRPr="00E95DAC">
        <w:rPr>
          <w:szCs w:val="28"/>
        </w:rPr>
        <w:t>воспитанников</w:t>
      </w:r>
      <w:r>
        <w:rPr>
          <w:szCs w:val="28"/>
        </w:rPr>
        <w:t xml:space="preserve">, а </w:t>
      </w:r>
      <w:r w:rsidR="00D9186E" w:rsidRPr="00E95DAC">
        <w:rPr>
          <w:szCs w:val="28"/>
        </w:rPr>
        <w:t xml:space="preserve"> напротив, сближает их. Вместе с тем, если предложить детям, например, подумать, как лучше провести новогоднюю елку или праздник сказок, то предложений и задумок, рожденных детской фантазией, будет множество.</w:t>
      </w:r>
      <w:r>
        <w:rPr>
          <w:szCs w:val="28"/>
        </w:rPr>
        <w:t xml:space="preserve"> </w:t>
      </w:r>
    </w:p>
    <w:p w:rsidR="00E95DAC" w:rsidRDefault="00D9186E" w:rsidP="00E95DAC">
      <w:pPr>
        <w:spacing w:after="0" w:line="360" w:lineRule="auto"/>
        <w:rPr>
          <w:szCs w:val="28"/>
        </w:rPr>
      </w:pPr>
      <w:r w:rsidRPr="00E95DAC">
        <w:rPr>
          <w:szCs w:val="28"/>
        </w:rPr>
        <w:t xml:space="preserve"> Поэтому выражения «Как ты думаешь?», «Как ты считаешь?», «Где лучше?» и т. п. должны быть неотъемлемой частью в общении педагога со своими воспитанниками. </w:t>
      </w:r>
    </w:p>
    <w:p w:rsidR="00D9186E" w:rsidRPr="00E95DAC" w:rsidRDefault="00D9186E" w:rsidP="00E95DAC">
      <w:pPr>
        <w:spacing w:after="0" w:line="360" w:lineRule="auto"/>
        <w:rPr>
          <w:szCs w:val="28"/>
        </w:rPr>
      </w:pPr>
      <w:r w:rsidRPr="00E95DAC">
        <w:rPr>
          <w:szCs w:val="28"/>
        </w:rPr>
        <w:t>Педагогическое общение характеризуется целенаправленностью, стремлением педагога решать определенные разви</w:t>
      </w:r>
      <w:r w:rsidR="00E95DAC">
        <w:rPr>
          <w:szCs w:val="28"/>
        </w:rPr>
        <w:t>вающие и воспитательные задачи.</w:t>
      </w:r>
    </w:p>
    <w:p w:rsidR="00D9186E" w:rsidRPr="00E95DAC" w:rsidRDefault="00D9186E" w:rsidP="00E95DAC">
      <w:pPr>
        <w:spacing w:after="0" w:line="360" w:lineRule="auto"/>
        <w:rPr>
          <w:szCs w:val="28"/>
        </w:rPr>
      </w:pPr>
      <w:r w:rsidRPr="00E95DAC">
        <w:rPr>
          <w:szCs w:val="28"/>
        </w:rPr>
        <w:t>Умение заметить хорошее в детях, их делах, навыках, поведении, сказать об этом вслух, порадоваться этому вместе с ребятами - великий дар, который следует развивать у себя каждому педагогу.</w:t>
      </w:r>
    </w:p>
    <w:p w:rsidR="00D9186E" w:rsidRPr="00E95DAC" w:rsidRDefault="00E95DAC" w:rsidP="00E95DAC">
      <w:pPr>
        <w:spacing w:after="0" w:line="360" w:lineRule="auto"/>
        <w:rPr>
          <w:szCs w:val="28"/>
        </w:rPr>
      </w:pPr>
      <w:r>
        <w:rPr>
          <w:szCs w:val="28"/>
        </w:rPr>
        <w:t xml:space="preserve">  </w:t>
      </w:r>
      <w:r w:rsidR="00D9186E" w:rsidRPr="00E95DAC">
        <w:rPr>
          <w:szCs w:val="28"/>
        </w:rPr>
        <w:t>Одним из факторов, влияющих на развитие личности ребенка, является стиль общения, присущий воспитателю. Стиль педагогического руководства можно определить как приемы воспитательного воздействия, проявляющиеся в типичном наборе требований и ожиданий соответствующего поведения воспитанников. Он воплощается в характерных формах организации деятельности и общения детей и имеет соответствующие способы реализации отношения педагога к личности ребенка, связанные с достигнутым уровнем профессиональ</w:t>
      </w:r>
      <w:r>
        <w:rPr>
          <w:szCs w:val="28"/>
        </w:rPr>
        <w:t>но-педагогической деятельности.</w:t>
      </w:r>
    </w:p>
    <w:p w:rsidR="00E95DAC" w:rsidRDefault="00E95DAC" w:rsidP="00E95DAC">
      <w:pPr>
        <w:spacing w:after="0" w:line="360" w:lineRule="auto"/>
        <w:rPr>
          <w:szCs w:val="28"/>
        </w:rPr>
      </w:pPr>
    </w:p>
    <w:p w:rsidR="00E95DAC" w:rsidRDefault="00E95DAC" w:rsidP="00E95DAC">
      <w:pPr>
        <w:spacing w:after="0" w:line="360" w:lineRule="auto"/>
        <w:rPr>
          <w:szCs w:val="28"/>
        </w:rPr>
      </w:pPr>
    </w:p>
    <w:p w:rsidR="00E95DAC" w:rsidRDefault="00E95DAC" w:rsidP="00E95DAC">
      <w:pPr>
        <w:spacing w:after="0" w:line="360" w:lineRule="auto"/>
        <w:rPr>
          <w:szCs w:val="28"/>
        </w:rPr>
      </w:pPr>
    </w:p>
    <w:p w:rsidR="00E95DAC" w:rsidRDefault="00E95DAC" w:rsidP="001B058A">
      <w:pPr>
        <w:pStyle w:val="1"/>
      </w:pPr>
      <w:r>
        <w:lastRenderedPageBreak/>
        <w:t>Стили общения</w:t>
      </w:r>
    </w:p>
    <w:p w:rsidR="00D9186E" w:rsidRPr="00E95DAC" w:rsidRDefault="00E95DAC" w:rsidP="00E95DAC">
      <w:pPr>
        <w:spacing w:after="0" w:line="360" w:lineRule="auto"/>
        <w:rPr>
          <w:szCs w:val="28"/>
        </w:rPr>
      </w:pPr>
      <w:r>
        <w:rPr>
          <w:szCs w:val="28"/>
        </w:rPr>
        <w:t xml:space="preserve">  </w:t>
      </w:r>
      <w:r w:rsidR="00D9186E" w:rsidRPr="00E95DAC">
        <w:rPr>
          <w:szCs w:val="28"/>
        </w:rPr>
        <w:t>Традиционно выявляют демократический, ав</w:t>
      </w:r>
      <w:r>
        <w:rPr>
          <w:szCs w:val="28"/>
        </w:rPr>
        <w:t>торитарный и либеральный стили.</w:t>
      </w:r>
    </w:p>
    <w:p w:rsidR="001B058A" w:rsidRDefault="00D9186E" w:rsidP="00E95DAC">
      <w:pPr>
        <w:spacing w:after="0" w:line="360" w:lineRule="auto"/>
        <w:rPr>
          <w:szCs w:val="28"/>
        </w:rPr>
      </w:pPr>
      <w:r w:rsidRPr="00E95DAC">
        <w:rPr>
          <w:szCs w:val="28"/>
        </w:rPr>
        <w:t>Наиболее эффективным и оптимальным считается демократический стиль взаимодействия. Для него характерны широкий контакт с воспитанниками, проявление доверия и уважения к ним, воспитатель стремиться наладить эмоциональный контакт с ребенком, не подавляет строгостью и наказанием; в общении с детьми преобладают положительные оценки.</w:t>
      </w:r>
      <w:r w:rsidR="001B058A">
        <w:rPr>
          <w:szCs w:val="28"/>
        </w:rPr>
        <w:t xml:space="preserve"> </w:t>
      </w:r>
    </w:p>
    <w:p w:rsidR="00D9186E" w:rsidRPr="00E95DAC" w:rsidRDefault="00D9186E" w:rsidP="00E95DAC">
      <w:pPr>
        <w:spacing w:after="0" w:line="360" w:lineRule="auto"/>
        <w:rPr>
          <w:szCs w:val="28"/>
        </w:rPr>
      </w:pPr>
      <w:r w:rsidRPr="00E95DAC">
        <w:rPr>
          <w:szCs w:val="28"/>
        </w:rPr>
        <w:t>Демократический педагог испытывает потребность в обратной связи от детей в том, как ими воспринимаются те или иные формы совместной деятельности; умеет признавать допущенные ошибки. Они создают оптимальные условия для формирования детских взаимоотношений, положительного э</w:t>
      </w:r>
      <w:r w:rsidR="00E95DAC">
        <w:rPr>
          <w:szCs w:val="28"/>
        </w:rPr>
        <w:t>моционального климата в группе.</w:t>
      </w:r>
    </w:p>
    <w:p w:rsidR="001B058A" w:rsidRDefault="001B058A" w:rsidP="00E95DAC">
      <w:pPr>
        <w:spacing w:after="0" w:line="360" w:lineRule="auto"/>
        <w:rPr>
          <w:szCs w:val="28"/>
        </w:rPr>
      </w:pPr>
      <w:r>
        <w:rPr>
          <w:szCs w:val="28"/>
        </w:rPr>
        <w:t xml:space="preserve">  </w:t>
      </w:r>
      <w:r w:rsidR="00D9186E" w:rsidRPr="00E95DAC">
        <w:rPr>
          <w:szCs w:val="28"/>
        </w:rPr>
        <w:t xml:space="preserve">Педагоги с авторитарным стилем общения, напротив, проявляют ярко выраженные установки, избирательность по отношению к детям, они значительно чаще используют запреты и ограничения в отношении детей, злоупотребляют отрицательными оценками; строгость и наказание – основные педагогические средства. </w:t>
      </w:r>
    </w:p>
    <w:p w:rsidR="00D9186E" w:rsidRPr="00E95DAC" w:rsidRDefault="00D9186E" w:rsidP="00E95DAC">
      <w:pPr>
        <w:spacing w:after="0" w:line="360" w:lineRule="auto"/>
        <w:rPr>
          <w:szCs w:val="28"/>
        </w:rPr>
      </w:pPr>
      <w:r w:rsidRPr="00E95DAC">
        <w:rPr>
          <w:szCs w:val="28"/>
        </w:rPr>
        <w:t>Педагоги</w:t>
      </w:r>
      <w:r w:rsidR="001B058A">
        <w:rPr>
          <w:szCs w:val="28"/>
        </w:rPr>
        <w:t xml:space="preserve"> </w:t>
      </w:r>
      <w:r w:rsidRPr="00E95DAC">
        <w:rPr>
          <w:szCs w:val="28"/>
        </w:rPr>
        <w:t>прибегают к авторитарным приемам из самых благих побуждений: они убеждены в том, что, ломая детей и добиваясь от них максимальных результатов здесь и сейчас, скорее можно достигнуть желаемых целей. При таком воспитателе ребенок испытывает состояние незащищенности и тревоги, напряжение и неуверенность в</w:t>
      </w:r>
      <w:r w:rsidR="00E95DAC">
        <w:rPr>
          <w:szCs w:val="28"/>
        </w:rPr>
        <w:t xml:space="preserve"> себе.</w:t>
      </w:r>
    </w:p>
    <w:p w:rsidR="00D9186E" w:rsidRPr="00E95DAC" w:rsidRDefault="001B058A" w:rsidP="00E95DAC">
      <w:pPr>
        <w:spacing w:after="0" w:line="360" w:lineRule="auto"/>
        <w:rPr>
          <w:szCs w:val="28"/>
        </w:rPr>
      </w:pPr>
      <w:r>
        <w:rPr>
          <w:szCs w:val="28"/>
        </w:rPr>
        <w:t xml:space="preserve">  </w:t>
      </w:r>
      <w:r w:rsidR="00D9186E" w:rsidRPr="00E95DAC">
        <w:rPr>
          <w:szCs w:val="28"/>
        </w:rPr>
        <w:t xml:space="preserve">Для либерального воспитателя </w:t>
      </w:r>
      <w:proofErr w:type="gramStart"/>
      <w:r w:rsidR="00D9186E" w:rsidRPr="00E95DAC">
        <w:rPr>
          <w:szCs w:val="28"/>
        </w:rPr>
        <w:t>характерны</w:t>
      </w:r>
      <w:proofErr w:type="gramEnd"/>
      <w:r w:rsidR="00D9186E" w:rsidRPr="00E95DAC">
        <w:rPr>
          <w:szCs w:val="28"/>
        </w:rPr>
        <w:t xml:space="preserve"> безынициативность, безответственность, непоследовательность в принимаемых решениях и действиях, нерешительность в трудных ситуациях. Такой педагог «забывает» о своих прежних требованиях и через определенное время способен предъявить полностью противоположные, им же самим ранее данные требования. </w:t>
      </w:r>
      <w:proofErr w:type="gramStart"/>
      <w:r w:rsidR="00D9186E" w:rsidRPr="00E95DAC">
        <w:rPr>
          <w:szCs w:val="28"/>
        </w:rPr>
        <w:t>Склонен пускать дело на самотек, переоценивать возможности детей.</w:t>
      </w:r>
      <w:proofErr w:type="gramEnd"/>
      <w:r w:rsidR="00D9186E" w:rsidRPr="00E95DAC">
        <w:rPr>
          <w:szCs w:val="28"/>
        </w:rPr>
        <w:t xml:space="preserve"> Оценка детей либеральным воспитателем зависит от настроения.</w:t>
      </w:r>
    </w:p>
    <w:p w:rsidR="00D9186E" w:rsidRPr="00E95DAC" w:rsidRDefault="00D9186E" w:rsidP="00E95DAC">
      <w:pPr>
        <w:spacing w:after="0" w:line="360" w:lineRule="auto"/>
        <w:rPr>
          <w:szCs w:val="28"/>
        </w:rPr>
      </w:pPr>
    </w:p>
    <w:p w:rsidR="00D9186E" w:rsidRPr="00E95DAC" w:rsidRDefault="001B058A" w:rsidP="00E95DAC">
      <w:pPr>
        <w:spacing w:after="0" w:line="360" w:lineRule="auto"/>
        <w:rPr>
          <w:szCs w:val="28"/>
        </w:rPr>
      </w:pPr>
      <w:r>
        <w:rPr>
          <w:szCs w:val="28"/>
        </w:rPr>
        <w:t xml:space="preserve"> </w:t>
      </w:r>
      <w:r w:rsidR="00D9186E" w:rsidRPr="00E95DAC">
        <w:rPr>
          <w:szCs w:val="28"/>
        </w:rPr>
        <w:t xml:space="preserve">Стиль педагогического общения как одна из характеристик человека не является врожденным качеством, а формируется и воспитывается в процессе практики на основе глубокого осознания педагогом основных законов развития и формирования </w:t>
      </w:r>
      <w:r>
        <w:rPr>
          <w:szCs w:val="28"/>
        </w:rPr>
        <w:t>системы человеческих отношений.</w:t>
      </w:r>
    </w:p>
    <w:p w:rsidR="006775BA" w:rsidRPr="00E95DAC" w:rsidRDefault="001B058A" w:rsidP="00E95DAC">
      <w:pPr>
        <w:spacing w:after="0" w:line="360" w:lineRule="auto"/>
        <w:rPr>
          <w:szCs w:val="28"/>
        </w:rPr>
      </w:pPr>
      <w:r>
        <w:rPr>
          <w:szCs w:val="28"/>
        </w:rPr>
        <w:t xml:space="preserve">  </w:t>
      </w:r>
      <w:r w:rsidR="00D9186E" w:rsidRPr="00E95DAC">
        <w:rPr>
          <w:szCs w:val="28"/>
        </w:rPr>
        <w:t>В жизни каждый из названных стилей педагогического общения в «чистом» виде встречается редко. В основном это смешенные стили. Очень редко сочетаются друг с другом черты авторитарного и либерального стиля.</w:t>
      </w:r>
    </w:p>
    <w:p w:rsidR="00E95DAC" w:rsidRPr="001B058A" w:rsidRDefault="00E95DAC" w:rsidP="001B058A">
      <w:pPr>
        <w:pStyle w:val="1"/>
      </w:pPr>
      <w:r w:rsidRPr="001B058A">
        <w:t>Заключение</w:t>
      </w:r>
    </w:p>
    <w:p w:rsidR="00E95DAC" w:rsidRPr="00E95DAC" w:rsidRDefault="00E95DAC" w:rsidP="00E95DAC">
      <w:pPr>
        <w:spacing w:after="0" w:line="360" w:lineRule="auto"/>
        <w:rPr>
          <w:szCs w:val="28"/>
        </w:rPr>
      </w:pPr>
      <w:r w:rsidRPr="00E95DAC">
        <w:rPr>
          <w:szCs w:val="28"/>
        </w:rPr>
        <w:t>Эффективное педагогическое общение всегда направлено на формирование позитивной «</w:t>
      </w:r>
      <w:proofErr w:type="gramStart"/>
      <w:r w:rsidRPr="00E95DAC">
        <w:rPr>
          <w:szCs w:val="28"/>
        </w:rPr>
        <w:t>Я-концепции</w:t>
      </w:r>
      <w:proofErr w:type="gramEnd"/>
      <w:r w:rsidRPr="00E95DAC">
        <w:rPr>
          <w:szCs w:val="28"/>
        </w:rPr>
        <w:t xml:space="preserve">» личности, на развитие </w:t>
      </w:r>
      <w:r w:rsidR="001B058A">
        <w:rPr>
          <w:szCs w:val="28"/>
        </w:rPr>
        <w:t xml:space="preserve">ребенка </w:t>
      </w:r>
      <w:r w:rsidRPr="00E95DAC">
        <w:rPr>
          <w:szCs w:val="28"/>
        </w:rPr>
        <w:t xml:space="preserve">уверенности в себе, в своих силах, в своем потенциале. Позитивное отношение к личности </w:t>
      </w:r>
      <w:r w:rsidR="001B058A">
        <w:rPr>
          <w:szCs w:val="28"/>
        </w:rPr>
        <w:t xml:space="preserve">ребенка </w:t>
      </w:r>
      <w:r w:rsidRPr="00E95DAC">
        <w:rPr>
          <w:szCs w:val="28"/>
        </w:rPr>
        <w:t>и система приемов поощрения являются важной стороной педагогического общения. Однако само поощрение может быть как э</w:t>
      </w:r>
      <w:r w:rsidR="001B058A">
        <w:rPr>
          <w:szCs w:val="28"/>
        </w:rPr>
        <w:t>ффективным, так и неэффективным</w:t>
      </w:r>
    </w:p>
    <w:p w:rsidR="00E95DAC" w:rsidRPr="00E95DAC" w:rsidRDefault="001B058A" w:rsidP="00E95DAC">
      <w:pPr>
        <w:spacing w:after="0" w:line="360" w:lineRule="auto"/>
        <w:rPr>
          <w:szCs w:val="28"/>
        </w:rPr>
      </w:pPr>
      <w:r>
        <w:rPr>
          <w:szCs w:val="28"/>
        </w:rPr>
        <w:t xml:space="preserve">  </w:t>
      </w:r>
      <w:proofErr w:type="gramStart"/>
      <w:r w:rsidR="00E95DAC" w:rsidRPr="00E95DAC">
        <w:rPr>
          <w:szCs w:val="28"/>
        </w:rPr>
        <w:t>Продуктивно организованный процесс педагогического общения призван обеспечить в педагогической деятельности реальный психологический контакт, который должен возникнуть между педагогом и детьми, превратить их в субъектов общения, помочь преодолеть разнообразные психологические барьеры, возникающие в процессе взаимодействия, перевести детей из привычной для них позиции ведомых на позицию сотрудничества и превратить их в субъектов педагогического творчества.</w:t>
      </w:r>
      <w:proofErr w:type="gramEnd"/>
      <w:r w:rsidR="00E95DAC" w:rsidRPr="00E95DAC">
        <w:rPr>
          <w:szCs w:val="28"/>
        </w:rPr>
        <w:t xml:space="preserve"> В этом случае педагогическое общение образует целостную социально-психологическую структуру педагогической деятельности.</w:t>
      </w:r>
    </w:p>
    <w:p w:rsidR="00282D61" w:rsidRPr="00282D61" w:rsidRDefault="00282D61" w:rsidP="00E95DAC">
      <w:pPr>
        <w:spacing w:after="0" w:line="360" w:lineRule="auto"/>
      </w:pPr>
    </w:p>
    <w:sectPr w:rsidR="00282D61" w:rsidRPr="00282D61" w:rsidSect="003B4BB1">
      <w:pgSz w:w="11906" w:h="16838"/>
      <w:pgMar w:top="1134" w:right="851" w:bottom="1134" w:left="1701" w:header="709" w:footer="709" w:gutter="0"/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82D61"/>
    <w:rsid w:val="001B058A"/>
    <w:rsid w:val="00282D61"/>
    <w:rsid w:val="00360466"/>
    <w:rsid w:val="003B4BB1"/>
    <w:rsid w:val="00455D2F"/>
    <w:rsid w:val="00590619"/>
    <w:rsid w:val="00605140"/>
    <w:rsid w:val="00611F45"/>
    <w:rsid w:val="006775BA"/>
    <w:rsid w:val="006F45A6"/>
    <w:rsid w:val="007541F8"/>
    <w:rsid w:val="009F723E"/>
    <w:rsid w:val="00A37F35"/>
    <w:rsid w:val="00B22F26"/>
    <w:rsid w:val="00B772B3"/>
    <w:rsid w:val="00D9186E"/>
    <w:rsid w:val="00E30040"/>
    <w:rsid w:val="00E95DAC"/>
    <w:rsid w:val="00F8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8"/>
    <w:pPr>
      <w:spacing w:after="200" w:line="276" w:lineRule="auto"/>
      <w:jc w:val="left"/>
    </w:pPr>
    <w:rPr>
      <w:rFonts w:ascii="Times New Roman" w:hAnsi="Times New Roman" w:cs="Times New Roman"/>
      <w:sz w:val="28"/>
      <w:szCs w:val="18"/>
    </w:rPr>
  </w:style>
  <w:style w:type="paragraph" w:styleId="1">
    <w:name w:val="heading 1"/>
    <w:basedOn w:val="a"/>
    <w:next w:val="a"/>
    <w:link w:val="10"/>
    <w:autoRedefine/>
    <w:uiPriority w:val="9"/>
    <w:qFormat/>
    <w:rsid w:val="001B058A"/>
    <w:pPr>
      <w:keepNext/>
      <w:keepLines/>
      <w:spacing w:after="0"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autoRedefine/>
    <w:unhideWhenUsed/>
    <w:qFormat/>
    <w:rsid w:val="007541F8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41F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1B058A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B4B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3B4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3B4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3B4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4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8"/>
    <w:pPr>
      <w:spacing w:after="200" w:line="276" w:lineRule="auto"/>
      <w:jc w:val="left"/>
    </w:pPr>
    <w:rPr>
      <w:rFonts w:ascii="Times New Roman" w:hAnsi="Times New Roman" w:cs="Times New Roman"/>
      <w:sz w:val="28"/>
      <w:szCs w:val="18"/>
    </w:rPr>
  </w:style>
  <w:style w:type="paragraph" w:styleId="1">
    <w:name w:val="heading 1"/>
    <w:basedOn w:val="a"/>
    <w:next w:val="a"/>
    <w:link w:val="10"/>
    <w:autoRedefine/>
    <w:uiPriority w:val="9"/>
    <w:qFormat/>
    <w:rsid w:val="001B058A"/>
    <w:pPr>
      <w:keepNext/>
      <w:keepLines/>
      <w:spacing w:after="0" w:line="360" w:lineRule="auto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autoRedefine/>
    <w:unhideWhenUsed/>
    <w:qFormat/>
    <w:rsid w:val="007541F8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41F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1B058A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B4B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3B4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3B4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3B4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4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Воспитатель первой категории : Антонова Ильина Юрьевна.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004EB7-EE0C-41DB-84AC-533F97E0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На тему «Эффективное педагогическое общение.»</vt:lpstr>
    </vt:vector>
  </TitlesOfParts>
  <Company/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«Эффективное педагогическое общение»</dc:title>
  <dc:creator>ACER</dc:creator>
  <cp:lastModifiedBy>User</cp:lastModifiedBy>
  <cp:revision>7</cp:revision>
  <dcterms:created xsi:type="dcterms:W3CDTF">2021-02-16T14:01:00Z</dcterms:created>
  <dcterms:modified xsi:type="dcterms:W3CDTF">2025-04-05T11:27:00Z</dcterms:modified>
</cp:coreProperties>
</file>